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9953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贾汪区中小学音体美器材</w:t>
      </w:r>
    </w:p>
    <w:p w14:paraId="5913A9CE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更正（澄清）内容（二）</w:t>
      </w:r>
    </w:p>
    <w:p w14:paraId="4F18CC72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一、以下为澄清或者修改的内容</w:t>
      </w:r>
    </w:p>
    <w:p w14:paraId="68A09538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原招标文件《第六章  采购需求》中“四、质量保证期内的技术支持”</w:t>
      </w:r>
    </w:p>
    <w:p w14:paraId="1F3CF845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投标人所提供产品都必须符合国家有关产品质量要求，符合国家标准；所有设备的耐腐蚀性、抗菌性和环保性等符合国家标准要求。采购人有特殊要求的，从其要求；</w:t>
      </w:r>
    </w:p>
    <w:p w14:paraId="72D4EED7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投标人所提供产品都必须达到绿色环保标准，其甲醛含量不得超过国家环保标准，所提供产品所含的有害物质限量符合GB 18584-2024《家具中有害物质限量》要求；</w:t>
      </w:r>
    </w:p>
    <w:p w14:paraId="03A0EA0E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音体美</w:t>
      </w:r>
      <w:r>
        <w:rPr>
          <w:rFonts w:hint="eastAsia" w:ascii="宋体" w:hAnsi="宋体" w:eastAsia="宋体" w:cs="宋体"/>
          <w:color w:val="auto"/>
          <w:sz w:val="24"/>
        </w:rPr>
        <w:t>器材必须符合国家最新标准和要求。</w:t>
      </w:r>
    </w:p>
    <w:p w14:paraId="4A06C289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投标人所提供产品在“主要尺寸及偏差、形状和位置公差”应符合国家标准，采购人有特殊要求的，从其要求；</w:t>
      </w:r>
    </w:p>
    <w:p w14:paraId="6D3403F2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需要油漆的产品一律采用环保漆或塑粉，工艺要求外表光滑，无鼓泡、无色差、无流挂、无刷痕，所使用油漆和塑粉符合国家质量、环保要求，甲醛释放量不超标，覆面理化性能符合GB/T-3324-2024标准。</w:t>
      </w:r>
    </w:p>
    <w:p w14:paraId="6BD676CD">
      <w:pPr>
        <w:pStyle w:val="2"/>
        <w:ind w:left="0" w:leftChars="0" w:firstLine="0" w:firstLineChars="0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更正为</w:t>
      </w:r>
    </w:p>
    <w:p w14:paraId="76583F3B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投标人所提供产品都必须符合国家有关产品质量要求，符合国家标准；所有设备的耐腐蚀性、抗菌性和环保性等符合国家标准要求。采购人有特殊要求的，从其要求；</w:t>
      </w:r>
    </w:p>
    <w:p w14:paraId="290007F6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音体美</w:t>
      </w:r>
      <w:r>
        <w:rPr>
          <w:rFonts w:hint="eastAsia" w:ascii="宋体" w:hAnsi="宋体" w:eastAsia="宋体" w:cs="宋体"/>
          <w:color w:val="auto"/>
          <w:sz w:val="24"/>
        </w:rPr>
        <w:t>器材必须符合国家最新标准和要求</w:t>
      </w:r>
      <w:r>
        <w:rPr>
          <w:rFonts w:hint="eastAsia" w:ascii="宋体" w:hAnsi="宋体" w:cs="宋体"/>
          <w:color w:val="auto"/>
          <w:sz w:val="24"/>
          <w:lang w:eastAsia="zh-CN"/>
        </w:rPr>
        <w:t>；</w:t>
      </w:r>
    </w:p>
    <w:p w14:paraId="7FCA89F3">
      <w:pPr>
        <w:spacing w:line="4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投标人所提供产品在“主要尺寸及偏差、形状和位置公差”应符合国家标准，采购人有特殊要求的，从其要求。</w:t>
      </w:r>
    </w:p>
    <w:p w14:paraId="1D1F944D">
      <w:pPr>
        <w:pStyle w:val="2"/>
        <w:rPr>
          <w:rFonts w:hint="eastAsia"/>
          <w:color w:val="auto"/>
        </w:rPr>
      </w:pPr>
    </w:p>
    <w:p w14:paraId="1550829D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原招标文件《第六章  采购需求》中“八、采购设备器材数量、技术要求和参数”</w:t>
      </w:r>
    </w:p>
    <w:p w14:paraId="100B4088">
      <w:pPr>
        <w:pStyle w:val="2"/>
        <w:rPr>
          <w:rFonts w:hint="eastAsia"/>
          <w:color w:val="auto"/>
          <w:lang w:eastAsia="zh-CN"/>
        </w:rPr>
      </w:pPr>
    </w:p>
    <w:tbl>
      <w:tblPr>
        <w:tblStyle w:val="13"/>
        <w:tblpPr w:vertAnchor="text" w:horzAnchor="page" w:tblpXSpec="center" w:tblpY="233"/>
        <w:tblW w:w="9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603"/>
        <w:gridCol w:w="850"/>
        <w:gridCol w:w="850"/>
        <w:gridCol w:w="1134"/>
      </w:tblGrid>
      <w:tr w14:paraId="4A2B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6F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音乐器材（中小学）配置清单（套）</w:t>
            </w:r>
          </w:p>
        </w:tc>
      </w:tr>
      <w:tr w14:paraId="7904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CA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90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27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3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7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92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BF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教师用电子琴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48170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61键力度响应；2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长度&gt;95CM，宽度&gt;38；3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琴架、琴套、琴包；4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音色&gt;200种；节奏&gt;100种；5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带有节拍器；6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有USB接口；7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内置音箱和蓝牙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F8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7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356C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4D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音乐节拍器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B642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1、材质：注塑外壳 纯金属机芯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2、规格：20.2*9.3*10.2cm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3、结构：高档金属机芯+环保外壳，传统示拍模式，速度为40~208拍/分，节拍为0、2、3、4、6，速度误差&lt;1%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4、使用方法：将节拍器置于稳固的水平面上，避免放置在斜面或其他可能引起震动的地方，以免影响节拍准确性。使用时应轻轻拉动钟摆使其倾斜，然后释放，这样可以使节拍器开始发出声音。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5、特色：无须电池 根据钟摆原理而制，内置发条驱动，摆杆上游码可上下调动，以调整速度，并和面板上的刻度相对照，可知每分钟来回摆动的次数，精准、稳定、音亮、操作简便，外观时尚。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98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5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7D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60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音叉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0F200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2、规格：总长≧11.4cm，把手长度≧4cm，叉长≧7.2cm，叉厚：≧0.3cm，音叉直径：≧1.7cm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3、结构：呈“Y”形的钢质音叉，手柄上印有A-440钢印，标准音乐音叉，整块钢材经过车床，铣床，磨床等机械加工而成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4、使用方法：敲击音叉，采集声波波形图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5、产品具有合格证、三包卡，独立包装。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20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2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24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25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E9D23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1、材质：环保塑料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2、规格：直径约40mm，长度：C=285±2mm、B=305±2mm、A=345±2mm 、G=395±2mm、F=445±2mm、E=475±2mm、 D=545±2mm、C=615±2mm。（尺寸±5mm）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3、结构：由八种颜色音筒组成，色泽均匀、光滑，没有劈裂，与人体接触部位没有锐利边角及毛刺，无变形。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4、使用方法：不同音筒敲打固定的墙面或地面，可打出不同的音高。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B2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6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E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CB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65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沙锤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BA62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1、材质：纯天然椰壳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2、规格：长度≧25cm，锤球直径≧9cm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3、结构：由锤球和手柄组成，锤球用椰壳制成，呈空心椭球形，内装铁砂，木制手柄内装沙粒，两个为一副。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4、使用方法：演奏时，双手各握一个，上下摇晃，发出沙沙的响声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13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3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9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39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沙筒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9DF89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2、规格：铁砂桶长为≧20cm ，直径≧5cm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3、结构：由一个金属砂桶组成，里面装有小颗粒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4、使用方法：轻轻摇动铁砂筒 发出沙沙的声音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7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2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E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C4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67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沙蛋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E1469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1、材质：原木，环保安全漆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2、规格：沙蛋长度5.5cm，直径3.4cm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3、结构：由2个椭圆原木沙蛋组成，内装沙粒，两个为一副</w:t>
            </w:r>
          </w:p>
          <w:p w14:paraId="31CBFA9D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4、使用方法：演奏时，左右手各握一个，双手交替上下摇动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C8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8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AD0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B0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摇铃（串铃）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1E265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1、材质：木制.牛皮.金属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2、规格：手柄长≧10.5cm，直径≧1.9cm；铃铛规格≧20*20mm；（尺寸±5mm）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3、结构：手摇铃由木制手柄、优质牛皮铃圈和14颗金属铃铛构成； 2个为一副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4、使用方法：使用时双手各持一个摇铃，摇晃使其发声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79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B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C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6C0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C8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响板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2C93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2、规格：响板全长≧20cm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3、结构：由两块盖板及主木板构成，板头用细绳串联在一起，主板串联着手柄构成； 两个为一套；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4、使用方法：使用时手持响板，上下或左右摇晃，盖板与主板碰撞使其发出清脆声响，用于奥尔夫打击乐教学或舞蹈伴奏使用；本产品无味无公害。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50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F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6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7AD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C2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响棒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FBE9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1、材质：橡胶木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2、规格：长≧245mm，直径≧2.4cm；（尺寸±5mm）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3、结构：由两根圆柱体橡胶木棍构成，外观打磨光滑，边缘无毛刺，长短一致，粗细均匀，两根为一副；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4、使用方法：使用时双手各持一根，互相敲打，使其发音；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6E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4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70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D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刮棒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FA28D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1、材质：橡胶木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2、规格：全长≧24cm，棒长≧14cm；（尺寸±5mm）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3、结构：由一根粗细一致的橡胶木棒，用机械旋转掏空成均匀大小的螺纹制成，底端圆滑凸起部分为手柄，外观原木清漆，配敲棒一支；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4、使用方法：使用时左右手分别手持刮棒，用其中的小棒去刮另一个棒子的表面而发声。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60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D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8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A6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32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北梆子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03D52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1、材质：枣木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2、规格：长≧19cm，宽≧4cm，高≧3cm；另一根尺寸≧18cm*2.4cm 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3、结构：梆子：由两根长短不等、粗细不同的实心硬木棒组成，形状为圆柱形；材质为枣木，表面打磨光滑，适用于戏曲伴奏，配件：布袋包装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4、使用方法：使用时双手各持一棒，交叉敲击即可发声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83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1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D6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0F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南梆子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3E233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2、规格：长≧19cm，宽≧3.8cm，高≧6.1cm；敲棒长≧18.5cm（尺寸±5mm）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3、结构：由木制中空长方体梆子和敲棒构成；材制为梨木或硬木，中间为一长方形音孔，内腔渐大，音孔镂空高≧0.4cm，配一支敲棒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4、使用方法：多用于民乐演奏用，伴奏，使演奏更有节奏感，使用时一手持敲棒，梆子可用手拿着，也可放桌子上敲击；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28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5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7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97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DF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木鱼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E82D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1、材质：椿木，环保红漆；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2、结构：正面呈方形，侧面为三角形，每个木鱼表面均有对应的永久性标注—数字音级与文字音阶；其颜色金色与产品颜色红色形成鲜明对比。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3、规格：每个尺寸分别为：92mm×92mm、87mm×87mm、82mm×82mm、77mm×77mm、72mm×72mm、67mm×67mm、62mm×62mm、57mm×57mm；（±5mm）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4、配件：附敲击槌1根；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5、使用方法：演奏时，使用鼓槌击打即可发出声音；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95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2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554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848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三角铁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16DF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1、材质：锰钢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2、规格：≧25CM；≧20CM；≧15CM；金属敲棒长≧13CM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3、结构：由1根敲棒和3个等边三角形的三角铁组成，3个为一套，材质厚实，音质明亮，发音清脆，穿透力强，金属敲击棒的顶端带有软橡胶保护垫，更安全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30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2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B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66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8C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碰钟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33932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1、材质：响铜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2、规格：碰钟外直径≧4.7cm，碰钟内直径≧4.4cm，高度≧3.6cm，壁厚≧0.2cm（尺寸±5mm）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3、结构：由1根绳带连接2个碰钟组成，二个为一副，材质厚实，音质明亮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4、使用方法：手持碰撞发声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A1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F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3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CE9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11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扁鼓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B7C76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1、材质：木制、水牛皮鼓面、铁架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2、规格：鼓面直径≧38cm，高度≧22cm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3、结构：由木制鼓圈和水牛皮鼓面组成。鼓圈与鼓面连接处用锚钉固定，更为结实。鼓圈喷油红色环保油漆，鼓的侧面两端镶有铝制挂钩，可以同时挂在鼓架上使用，鼓面上需印有品牌标识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4、使用方法：使用鼓槌敲击鼓面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3E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1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9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F7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F9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竖笛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B4E2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1、材质：ABS树脂； 六孔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2、规格：全长≧32.3，直径≧2.7cm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3、结构：由安全无毒环保塑料制成的六孔竖笛一支，内附：一根清洁棒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4、调性：C调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5、产品具有竖笛说明书（含指法表），合格证，独立包装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A3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5A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D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7E4A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A9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教师用葫芦丝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1F86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1、材质：天然葫芦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2、规格：全长≧42.5cm；葫芦≧15cm；主音管≧25cm；主音管直径≧1.6cm；葫芦丝吹口≧1cm；（尺寸±5mm）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3、调性：C调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A5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5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34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5556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F2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学生用葫芦丝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68A83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1、材质：天然葫芦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2、规格：全长≧38cm；葫芦≧8cm；主音管≧20cm；主音管直径≧1.2cm；葫芦丝吹口≧1cm；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3、调性：C调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D5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E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3A64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A8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大军鼓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46D1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1、材质：PVC鼓圈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2、规格：24"×10" ，鼓面的直径≧62cm，鼓高直径≧27cm，鼓棒长≧35cm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3、内附：鼓棒、背带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4、产品具有三包卡，合格证，使用说明书和独立包装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70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E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C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B8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71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小军鼓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D63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1、材质：PVC鼓圈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2、规格：14"×4" ，鼓面的直径≧36.5cm，鼓高直径≧11.5cm，鼓棒长≧30cm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3、内附：背带、鼓棒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4、产品具有三包卡，合格证，使用说明书和独立包装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54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A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28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02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教师用笛子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3863B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1、材质：优质苦竹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2、尺寸：笛子长≧48CM；笛身直径≧1.9CM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3、外观：优质苦竹、仿牛角装饰、红色扎线、单接黄铜、激光刻诗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4、竹笛的握法：左手三指从竹笛下方穿过，左手食指、中指、无名指分别按住“笛膜孔”下方三个孔；右手三指：食指、中指、无名指分别按住“出音孔”上方三个孔即可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5、提供使用说明书，合格证，三包卡，产品应具有独立包装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A7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C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0719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ED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古筝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18F59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1、规格：163*33*5.6cm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2、面板底板：桐木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3、琴头琴尾以及侧板：红木贴面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4、琴头琴尾工艺：刻字工艺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5、琴弦：尼龙钢丝材质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6、琴码：普通玫瑰木琴码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7、配件包含：古筝包，实木支架，指甲，胶布，琴码，扳手，琴码示意图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7B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C0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6331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F5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谱台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DB4B8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1、材质：优质铁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2、规格：规格：支架谱台面直径≧465mm，高度≧240mm，最大可升降到1.2-1.3米的高度，金属钢管支架中心钢管直径≧10mm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3、结构：由支架谱台面和金属钢管支架组成。金属钢管支架底部有3个支撑杆可收合， 脚底为防滑塑胶材质，所有旋钮为均高级ABS材质结实耐用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4、使用方法：打开包装进行简单组装即可使用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3E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4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36E787A">
      <w:pPr>
        <w:rPr>
          <w:rFonts w:hint="eastAsia"/>
          <w:color w:val="auto"/>
          <w:lang w:eastAsia="zh-CN"/>
        </w:rPr>
      </w:pPr>
    </w:p>
    <w:p w14:paraId="16A9951C">
      <w:pPr>
        <w:pStyle w:val="2"/>
        <w:rPr>
          <w:rFonts w:hint="eastAsia"/>
          <w:color w:val="auto"/>
          <w:lang w:eastAsia="zh-CN"/>
        </w:rPr>
      </w:pPr>
    </w:p>
    <w:p w14:paraId="0E2E332C">
      <w:pPr>
        <w:rPr>
          <w:rFonts w:hint="eastAsia"/>
          <w:color w:val="auto"/>
          <w:lang w:eastAsia="zh-CN"/>
        </w:rPr>
      </w:pPr>
    </w:p>
    <w:p w14:paraId="4A2E3A7B">
      <w:pPr>
        <w:pStyle w:val="2"/>
        <w:rPr>
          <w:rFonts w:hint="eastAsia"/>
          <w:color w:val="auto"/>
          <w:lang w:eastAsia="zh-CN"/>
        </w:rPr>
      </w:pPr>
    </w:p>
    <w:p w14:paraId="1740B2E2">
      <w:pPr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5572"/>
        <w:gridCol w:w="816"/>
        <w:gridCol w:w="850"/>
        <w:gridCol w:w="1134"/>
      </w:tblGrid>
      <w:tr w14:paraId="5E5B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42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音乐凳</w:t>
            </w:r>
          </w:p>
        </w:tc>
      </w:tr>
      <w:tr w14:paraId="7B78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D9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A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5B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8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3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85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12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音乐凳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AF71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1、钢架、铝合金包边；</w:t>
            </w:r>
          </w:p>
          <w:p w14:paraId="57EF0043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2、长宽高尺寸30*25*41CM；</w:t>
            </w:r>
          </w:p>
          <w:p w14:paraId="0DFD8FFB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3、分红黄蓝绿橙5色搭配，可组合拼装为音乐合唱台。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95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另附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提供样品</w:t>
            </w:r>
          </w:p>
        </w:tc>
      </w:tr>
    </w:tbl>
    <w:p w14:paraId="3B2D5295">
      <w:pPr>
        <w:pStyle w:val="2"/>
        <w:rPr>
          <w:rFonts w:hint="eastAsia"/>
          <w:color w:val="auto"/>
          <w:lang w:eastAsia="zh-CN"/>
        </w:rPr>
      </w:pPr>
    </w:p>
    <w:p w14:paraId="56523312">
      <w:pPr>
        <w:rPr>
          <w:rFonts w:hint="eastAsia"/>
          <w:color w:val="auto"/>
          <w:lang w:eastAsia="zh-CN"/>
        </w:rPr>
      </w:pPr>
    </w:p>
    <w:p w14:paraId="5688F52C">
      <w:pPr>
        <w:pStyle w:val="2"/>
        <w:rPr>
          <w:rFonts w:hint="eastAsia"/>
          <w:color w:val="auto"/>
          <w:lang w:eastAsia="zh-CN"/>
        </w:rPr>
      </w:pPr>
    </w:p>
    <w:p w14:paraId="5AFCF149">
      <w:pPr>
        <w:rPr>
          <w:rFonts w:hint="eastAsia"/>
          <w:color w:val="auto"/>
          <w:lang w:eastAsia="zh-CN"/>
        </w:rPr>
      </w:pPr>
    </w:p>
    <w:p w14:paraId="2ADA943F">
      <w:pPr>
        <w:pStyle w:val="2"/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472"/>
        <w:gridCol w:w="853"/>
        <w:gridCol w:w="853"/>
        <w:gridCol w:w="1159"/>
      </w:tblGrid>
      <w:tr w14:paraId="31C3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F2D7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美术器材（小学）配置清单（套）</w:t>
            </w:r>
          </w:p>
        </w:tc>
      </w:tr>
      <w:tr w14:paraId="6711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48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6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instrText xml:space="preserve"> HYPERLINK "http://www.spsp.gov.cn/page/FO/1986/KS G5737-1986.shtml"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技术要求和参数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9C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8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9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0B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312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美术教学用品柜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3F4A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1、规格：1000*450*2000mm。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2、结构：全木结构，现代工艺，结构牢固。柜身分上下两部分，上部玻璃板材拉门，放置两层活动层板，下部板材拉门，放置一层活动层板。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3、材质：柜身材料采用18mm厚E1级双贴面三聚氰胺板；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板材所有截面均经全自动封边机封边处理，所用封边条为厚PVC封边条，热熔胶一次成型；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4、配件：采用优质五金配件，结构牢固，经久耐用。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5、性能：绿色环保、美观大方、安全实用、操作方便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DA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6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3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20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87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版画工具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81BD2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胶辊3件：大号滚筒≥150mm、手柄≥130mm，中号滚筒≥102mm、手柄≥130mm，小号滚筒≥75mm、手柄≥130mm，支架金属镀铬；⑵磨托1件：磨托头直径≥45mm、磨托手柄≥90mm；⑶笔刀1件：合金手柄≥100mm；⑷笔刀刀头3件：猛钢刀头≥35mm；⑸木刻刀8件：木手柄≥100mm、刀头碳钢材质，⑹石刻刀1件：精钢材质，长度≥140mm；⑺油石1件：双面，外观尺寸不小于140*50*25mm； ⑻马莲1件：塑料材质，直径≥100mm；（9）底纹笔 木柄光滑、无毛刺、色泽均匀，刷头采用优质羊毛制成，毛质应整齐均匀，长≥180mm，毛长≥30mm，宽≥30mm；（10）电烙铁1件：外热式30W，长度≥200mm，外接电源线长度≥900mm；（11）电烙铁底座1个：外观尺寸不小于70*120mm；（12）素描铅笔2支；（13）油画刀3把：木质手柄，漆面处理，不锈钢刀头，长度≥160mm。2、定位包装，所有产品均有单独卡槽定位于箱子内，不得串动，便于携带、存放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51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5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39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00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绘画工具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2712F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技术要求：1、配置：⑴调色板1个，尺寸不小于270x210x10mm；⑵毛笔8支：大中小提斗、大中小白云、花枝俏、小依纹各1支；⑶水粉笔 1-12#各1支；⑷油画笔1-12#各1支；⑸24眼调色盒1件，尺寸不小于220x100x24mm。2、定位包装，所有产品均有单独卡槽定位于箱子内，不得串动，便于携带、存放。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65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A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6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3B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8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剪纸与拼贴工具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EE63D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切纸刀1件，尺寸≥260*270mm，切割尺寸≥220mm，；⑵圆规1件：三用圆规套装；⑶花边剪1件：铁口花边剪，刀头总长度不小于60mm；⑷花型打孔器3件，配备不同花型；⑸笔刀1件：合金手柄长度不小于100mm，笔刀刀头3件：猛钢刀头不小于35mm；⑹直尺1把：有机塑料材质，尺寸不小于300mm；⑺美工刀一件，ABS塑料材质手柄；⑻手工订书机一件；⑼订书机钉1盒；⑽剪刀3把，品牌磨尖特细剪纸专用剪刀1把（含刀头护具），裁纸剪刀1把，龙凤剪刀1把；⑾割圆刀1件；⑿剪纸专用点胶1支；⒀切割垫板1块：尺寸A4，共13类21件。2．定位包装，所有产品卡槽定位于箱内，不得串动，便于携带、存放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17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9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B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2D9E681D">
      <w:pPr>
        <w:rPr>
          <w:rFonts w:hint="eastAsia"/>
          <w:color w:val="auto"/>
          <w:lang w:eastAsia="zh-CN"/>
        </w:rPr>
      </w:pPr>
    </w:p>
    <w:p w14:paraId="49764B0B">
      <w:pPr>
        <w:pStyle w:val="2"/>
        <w:rPr>
          <w:rFonts w:hint="eastAsia"/>
          <w:color w:val="auto"/>
          <w:lang w:eastAsia="zh-CN"/>
        </w:rPr>
      </w:pPr>
    </w:p>
    <w:p w14:paraId="71909E0C">
      <w:pPr>
        <w:rPr>
          <w:rFonts w:hint="eastAsia"/>
          <w:color w:val="auto"/>
          <w:lang w:eastAsia="zh-CN"/>
        </w:rPr>
      </w:pPr>
    </w:p>
    <w:p w14:paraId="56F66E4D">
      <w:pPr>
        <w:pStyle w:val="2"/>
        <w:rPr>
          <w:rFonts w:hint="eastAsia"/>
          <w:color w:val="auto"/>
          <w:lang w:eastAsia="zh-CN"/>
        </w:rPr>
      </w:pPr>
    </w:p>
    <w:p w14:paraId="5D0D8514">
      <w:pPr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735"/>
        <w:gridCol w:w="850"/>
        <w:gridCol w:w="850"/>
        <w:gridCol w:w="1134"/>
      </w:tblGrid>
      <w:tr w14:paraId="6762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084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美术器材（中学）配置清单（套）</w:t>
            </w:r>
          </w:p>
        </w:tc>
      </w:tr>
      <w:tr w14:paraId="1D81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B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B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D1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8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A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F4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E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美术教学用品柜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8FAA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1、规格：1000*450*2000mm。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2、结构：全木结构，现代工艺，结构牢固。柜身分上下两部分，上部玻璃板材拉门，放置两层活动层板，下部板材拉门，放置一层活动层板。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3、材质：柜身材料采用18mm厚E1级双贴面三聚氰胺板；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板材所有截面均经全自动封边机封边处理，所用封边条为厚PVC封边条，热熔胶一次成型；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4、配件：采用优质五金配件，结构牢固，经久耐用。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5、性能：绿色环保、美观大方、安全实用、操作方便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3E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C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4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BFD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07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绘图工具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C6C4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绘图绘画尺1件：尺寸300*50*4mm，5*5mm九宫格，两边均有毫米测量刻度，边缘一边带坡度，另一边梯形高度差设计，带铁笔轨道；⑵三角板1套：≥25cm，直角三角形和等腰三角形各1支；⑶曲线板1件：≥250mm；⑷圆规1件：5件套大圆规，塑盒包装；⑸蛇形尺1件：≥300mm；⑹针管笔1支，型号0.3mm；⑺4B绘图橡皮1块，国产知名品牌，外观尺寸外观尺寸40*25*15mm±2mm；⑻素描速写比例尺1件；⑼绘图铅笔2支：型号2B；⑽丁字尺1件；⑾铁笔1支，≥120mm；共11类17件。2、定位工具箱1件，所有产品卡槽定位于箱内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60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4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3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32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EE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版画工具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91D4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胶辊3件：大号滚筒≥150mm、手柄≥130mm，中号滚筒≥102mm、手柄≥130mm，小号滚筒≥75mm、手柄≥130mm，支架金属镀铬；⑵磨托1件：磨托头直径≥45mm、磨托手柄≥90mm；⑶笔刀1件：合金手柄≥100mm；⑷笔刀刀头3件：猛钢刀头≥35mm；⑸木刻刀8件：木手柄≥100mm、刀头碳钢材质，⑹石刻刀1件：精钢材质，长度≥140mm；⑺油石1件：双面，外观尺寸不小于140*50*25mm； ⑻马莲1件：塑料材质，直径≥100mm；（9）底纹笔 木柄光滑、无毛刺、色泽均匀，刷头采用优质羊毛制成，毛质应整齐均匀，长≥180mm，毛长≥30mm，宽≥30mm；（10）电烙铁1件：外热式30W，长度≥200mm，外接电源线长度≥900mm；（11）电烙铁底座1个：外观尺寸不小于70*120mm；（12）素描铅笔2支；（13）油画刀3把：木质手柄，漆面处理，不锈钢刀头，长度≥160mm。2、定位包装，所有产品均有单独卡槽定位于箱子内，不得串动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E2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29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D0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绘画工具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D6DD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技术要求：1、配置：⑴调色板1个，尺寸不小于270x210x10mm；⑵毛笔8支：大中小提斗、大中小白云、花枝俏、小依纹各1支；⑶水粉笔 1-12#各1支；⑷油画笔1-12#各1支；⑸24眼调色盒1件，尺寸不小于220x100x24mm。2、定位包装，所有产品均有单独卡槽定位于箱子内，不得串动，便于携带、存放。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50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1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373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5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8F156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胶辊1件：滚筒≥100mm、手柄≥100mm、支架金属镀铬；⑵磨托1件：磨托头直径≥50mm、磨托手柄≥100mm；⑶笔刀1件：合金手柄≥100mm；⑷笔刀刀头3件：猛钢刀头≥35mm；⑸木刻刀8件：木手柄≥100mm、刀头碳钢材质，大平口、小平口、大斜口、小斜口、大圆、小圆、大V型、小V型口各1件；⑹石刻刀1件：精钢材质，刀长≥120mm；⑺油石1件：双面≥70mm×50mm×20mm；⑻马莲1件：塑胶材质，直径≥100mm；共8类17件。2、定位包装，所有产品均有单独卡槽定位于箱子内，不得串动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4B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0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AB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4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F9C3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切纸刀1件，尺寸≥260*270mm，切割尺寸≥220mm，；⑵圆规1件：三用圆规套装；⑶花边剪1件：铁口花边剪，刀头总长度不小于60mm；⑷花型打孔器3件，配备不同花型；⑸笔刀1件：合金手柄长度不小于100mm，笔刀刀头3件：猛钢刀头不小于35mm；⑹直尺1把：有机塑料材质，尺寸不小于300mm；⑺美工刀一件，ABS塑料材质手柄；⑻手工订书机一件；⑼订书机钉1盒；⑽剪刀3把，品牌磨尖特细剪纸专用剪刀1把（含刀头护具），裁纸剪刀1把，龙凤剪刀1把；⑾割圆刀1件；⑿剪纸专用点胶1支；⒀切割垫板1块：尺寸A4，共13类21件。2．定位包装，所有产品卡槽定位于箱内，不得串动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95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7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720E057">
      <w:pPr>
        <w:pStyle w:val="2"/>
        <w:rPr>
          <w:rFonts w:hint="eastAsia"/>
          <w:color w:val="auto"/>
          <w:lang w:eastAsia="zh-CN"/>
        </w:rPr>
      </w:pPr>
    </w:p>
    <w:p w14:paraId="7D365460">
      <w:pPr>
        <w:rPr>
          <w:rFonts w:hint="eastAsia"/>
          <w:color w:val="auto"/>
          <w:lang w:eastAsia="zh-CN"/>
        </w:rPr>
      </w:pPr>
    </w:p>
    <w:p w14:paraId="474216FF">
      <w:pPr>
        <w:pStyle w:val="2"/>
        <w:rPr>
          <w:rFonts w:hint="eastAsia"/>
          <w:color w:val="auto"/>
          <w:lang w:eastAsia="zh-CN"/>
        </w:rPr>
      </w:pPr>
    </w:p>
    <w:p w14:paraId="17029DB5">
      <w:pPr>
        <w:rPr>
          <w:rFonts w:hint="eastAsia"/>
          <w:color w:val="auto"/>
          <w:lang w:eastAsia="zh-CN"/>
        </w:rPr>
      </w:pPr>
    </w:p>
    <w:p w14:paraId="7F89A759">
      <w:pPr>
        <w:pStyle w:val="2"/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5701"/>
        <w:gridCol w:w="856"/>
        <w:gridCol w:w="856"/>
        <w:gridCol w:w="1142"/>
      </w:tblGrid>
      <w:tr w14:paraId="1DF7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62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体育器材（小学）配置清单（套）</w:t>
            </w:r>
          </w:p>
        </w:tc>
      </w:tr>
      <w:tr w14:paraId="612B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47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instrText xml:space="preserve"> HYPERLINK "http://www.baidu.com/s?wd=%E5%A3%B0%E5%85%89%E6%8A%A5%E8%AD%A6%E5%99%A8&amp;hl_tag=textlink&amp;tn=SE_hldp01350_v6v6zkg6"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92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F7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instrText xml:space="preserve"> HYPERLINK "http://www.spsp.gov.cn/page/FO/1986/KS G5737-1986.shtml"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8D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44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B9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5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instrText xml:space="preserve"> HYPERLINK "http://www.baidu.com/s?wd=%E5%A3%B0%E5%85%89%E6%8A%A5%E8%AD%A6%E5%99%A8&amp;hl_tag=textlink&amp;tn=SE_hldp01350_v6v6zkg6"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体育器材架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63032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钢制，尺寸200*60*200cm 承重320KG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BC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instrText xml:space="preserve"> HYPERLINK "http://www.spsp.gov.cn/page/FO/1986/KS G5737-1986.shtml"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81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0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5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9B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8570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身高：量程：90cm～210cm，分度值0.1cm，允差：±0.2cm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体重：量程：5.0kg～150kg，分度值0.1kg，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允差：±0.1kg  （≤100kg）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      ±0.15kg （＞100kg）</w:t>
            </w:r>
          </w:p>
          <w:p w14:paraId="5071C6A1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▲提供具有CMA认证的检测报告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4F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A4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30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提供样品</w:t>
            </w:r>
          </w:p>
        </w:tc>
      </w:tr>
    </w:tbl>
    <w:p w14:paraId="77F45EE2">
      <w:pPr>
        <w:rPr>
          <w:rFonts w:hint="eastAsia"/>
          <w:color w:val="auto"/>
          <w:lang w:eastAsia="zh-CN"/>
        </w:rPr>
      </w:pPr>
    </w:p>
    <w:p w14:paraId="5965A503">
      <w:pPr>
        <w:pStyle w:val="2"/>
        <w:rPr>
          <w:rFonts w:hint="eastAsia"/>
          <w:color w:val="auto"/>
          <w:lang w:eastAsia="zh-CN"/>
        </w:rPr>
      </w:pPr>
    </w:p>
    <w:p w14:paraId="2ABC2485">
      <w:pPr>
        <w:rPr>
          <w:rFonts w:hint="eastAsia"/>
          <w:color w:val="auto"/>
          <w:lang w:eastAsia="zh-CN"/>
        </w:rPr>
      </w:pPr>
    </w:p>
    <w:p w14:paraId="52AB5CEB">
      <w:pPr>
        <w:pStyle w:val="2"/>
        <w:rPr>
          <w:rFonts w:hint="eastAsia"/>
          <w:color w:val="auto"/>
          <w:lang w:eastAsia="zh-CN"/>
        </w:rPr>
      </w:pPr>
    </w:p>
    <w:p w14:paraId="37F7BDBC">
      <w:pPr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780"/>
        <w:gridCol w:w="851"/>
        <w:gridCol w:w="851"/>
        <w:gridCol w:w="1135"/>
      </w:tblGrid>
      <w:tr w14:paraId="1160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9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体育器材（中学）配置清单（套）</w:t>
            </w:r>
          </w:p>
        </w:tc>
      </w:tr>
      <w:tr w14:paraId="7225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CD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AD2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8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6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FD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体育器材架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28F87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钢制，尺寸200*60*200cm 承重320KG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4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FB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E1F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6C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20F9F">
            <w:pPr>
              <w:keepNext w:val="0"/>
              <w:keepLines w:val="0"/>
              <w:pageBreakBefore w:val="0"/>
              <w:widowControl/>
              <w:suppressLineNumbers w:val="0"/>
              <w:spacing w:before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身高：量程：90cm～210cm，分度值0.1cm，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允差：±0.2cm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体重：量程：5.0gkg～150kg，分度值0.1kg，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允差：±0.1kg（≤100kg）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      ±0.15kg（＞100kg）</w:t>
            </w:r>
          </w:p>
          <w:p w14:paraId="7E9F0FF7">
            <w:pPr>
              <w:keepNext w:val="0"/>
              <w:keepLines w:val="0"/>
              <w:pageBreakBefore w:val="0"/>
              <w:widowControl/>
              <w:suppressLineNumbers w:val="0"/>
              <w:spacing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▲提供具有CMA认证的检测报告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29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0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提供样品</w:t>
            </w:r>
          </w:p>
        </w:tc>
      </w:tr>
    </w:tbl>
    <w:p w14:paraId="4A6EB200">
      <w:pPr>
        <w:pStyle w:val="2"/>
        <w:rPr>
          <w:rFonts w:hint="eastAsia"/>
          <w:color w:val="auto"/>
          <w:lang w:eastAsia="zh-CN"/>
        </w:rPr>
      </w:pPr>
    </w:p>
    <w:p w14:paraId="31CEEF9F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5134957B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787D5A9B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48185908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2C22E176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2F033881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48ED1B44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257E250D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563D1089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bookmarkStart w:id="0" w:name="_GoBack"/>
      <w:bookmarkEnd w:id="0"/>
    </w:p>
    <w:p w14:paraId="4BE75B00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更正为</w:t>
      </w:r>
    </w:p>
    <w:tbl>
      <w:tblPr>
        <w:tblStyle w:val="13"/>
        <w:tblpPr w:vertAnchor="text" w:horzAnchor="page" w:tblpXSpec="center" w:tblpY="233"/>
        <w:tblW w:w="9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603"/>
        <w:gridCol w:w="850"/>
        <w:gridCol w:w="850"/>
        <w:gridCol w:w="1134"/>
      </w:tblGrid>
      <w:tr w14:paraId="3B64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A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音乐器材（中小学）配置清单（套）</w:t>
            </w:r>
          </w:p>
        </w:tc>
      </w:tr>
      <w:tr w14:paraId="2873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B5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AF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86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EC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77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教师用电子琴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BE350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61键力度响应；2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长度≥95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，宽度≥38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；3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琴架、琴套、琴包；4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音色≥200种；节奏≥100种；5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带有节拍器；6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有USB接口；7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内置音箱和蓝牙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68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9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D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575B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7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音乐节拍器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4C8F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1、材质：注塑外壳 纯金属机芯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2、规格：20.2cm*9.3cm*10.2cm（尺寸±5mm）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3、结构：高档金属机芯+环保外壳，传统示拍模式，速度为40~208拍/分，节拍为0、2、3、4、6，速度误差&lt;1%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4、使用方法：将节拍器置于稳固的水平面上，避免放置在斜面或其他可能引起震动的地方，以免影响节拍准确性。使用时应轻轻拉动钟摆使其倾斜，然后释放，这样可以使节拍器开始发出声音。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5、特色：无须电池 根据钟摆原理而制，内置发条驱动，摆杆上游码可上下调动，以调整速度，并和面板上的刻度相对照，可知每分钟来回摆动的次数，精准、稳定、音亮、操作简便，外观时尚。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AA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B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B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665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F3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音叉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8AB18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2、规格：总长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11.4cm，把手长度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4cm，叉长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7.2cm，叉厚：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0.3cm，音叉直径：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1.7cm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3、结构：呈“Y”形的钢质音叉，手柄上印有A-440钢印，标准音乐音叉，整块钢材经过车床，铣床，磨床等机械加工而成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4、使用方法：敲击音叉，采集声波波形图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5、产品具有合格证、三包卡，独立包装。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46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9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A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13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E3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438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108" w:right="108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1、材质：环保塑料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2、规格：直径约40mm，长度：C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32"/>
                <w:szCs w:val="32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=285mm、B=305mm、A=345mm、G=395mm、F=445mm、E=475mm、D=545mm、C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36"/>
                <w:szCs w:val="36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=615mm。（尺寸±5mm）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3、结构：由八种颜色音筒组成，色泽均匀、光滑，没有劈裂，与人体接触部位没有锐利边角及毛刺，无变形。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4、使用方法：不同音筒敲打固定的墙面或地面，可打出不同的音高。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D6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2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C3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88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沙锤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425F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1、材质：纯天然椰壳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2、规格：长度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25cm，锤球直径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3、结构：由锤球和手柄组成，锤球用椰壳制成，呈空心椭球形，内装铁砂，木制手柄内装沙粒，两个为一副。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4、使用方法：演奏时，双手各握一个，上下摇晃，发出沙沙的响声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FA5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E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C61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6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沙筒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9F128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2、规格：铁砂桶长为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20cm ，直径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3、结构：由一个金属砂桶组成，里面装有小颗粒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4、使用方法：轻轻摇动铁砂筒 发出沙沙的声音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C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1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2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71C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B0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沙蛋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B0DE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1、材质：原木，环保安全漆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2、规格：沙蛋长度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5.5cm，直径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3.4cm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3、结构：由2个椭圆原木沙蛋组成，内装沙粒，两个为一副</w:t>
            </w:r>
          </w:p>
          <w:p w14:paraId="2B73E57F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4、使用方法：演奏时，左右手各握一个，双手交替上下摇动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DB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C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9A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2D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摇铃（串铃）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4374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1、材质：木制.牛皮.金属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2、规格：手柄长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10.5cm，直径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1.9cm；铃铛规格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20mm*20mm；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3、结构：手摇铃由木制手柄、优质牛皮铃圈和14颗金属铃铛构成； 2个为一副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4、使用方法：使用时双手各持一个摇铃，摇晃使其发声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E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6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6B2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C5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响板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51A73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2、规格：响板全长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3、结构：由两块盖板及主木板构成，板头用细绳串联在一起，主板串联着手柄构成； 两个为一套；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4、使用方法：使用时手持响板，上下或左右摇晃，盖板与主板碰撞使其发出清脆声响，用于奥尔夫打击乐教学或舞蹈伴奏使用；本产品无味无公害。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39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1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559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F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响棒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0D399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1、材质：橡胶木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245mm，直径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2.4cm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3、结构：由两根圆柱体橡胶木棍构成，外观打磨光滑，边缘无毛刺，长短一致，粗细均匀，两根为一副；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4、使用方法：使用时双手各持一根，互相敲打，使其发音；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51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3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CC0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65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刮棒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4EB46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1、材质：橡胶木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2、规格：全长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24cm，棒长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14cm；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3、结构：由一根粗细一致的橡胶木棒，用机械旋转掏空成均匀大小的螺纹制成，底端圆滑凸起部分为手柄，外观原木清漆，配敲棒一支；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4、使用方法：使用时左右手分别手持刮棒，用其中的小棒去刮另一个棒子的表面而发声。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01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5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24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29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北梆子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F8027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1、材质：枣木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其中一根尺寸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19cm，宽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4cm，高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3cm；另一根尺寸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长≥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18cm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，直径≥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2.4cm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3、结构：梆子：由两根长短不等、粗细不同的实心硬木棒组成，形状为圆柱形；材质为枣木，表面打磨光滑，适用于戏曲伴奏，配件：布袋包装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4、使用方法：使用时双手各持一棒，交叉敲击即可发声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EA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E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D7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8D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南梆子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617F0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19cm，宽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3.8cm，高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6.1cm；敲棒长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18.5cm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3、结构：由木制中空长方体梆子和敲棒构成；材制为梨木或硬木，中间为一长方形音孔，内腔渐大，音孔镂空高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0.4cm，配一支敲棒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4、使用方法：多用于民乐演奏用，伴奏，使演奏更有节奏感，使用时一手持敲棒，梆子可用手拿着，也可放桌子上敲击；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3A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5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9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21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5A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木鱼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B4ED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1、材质：椿木，环保红漆；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2、结构：正面呈方形，侧面为三角形，每个木鱼表面均有对应的永久性标注—数字音级与文字音阶；其颜色金色与产品颜色红色形成鲜明对比。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3、规格：每个尺寸分别为：92mm×92mm、87mm×87mm、82mm×82mm、77mm×77mm、72mm×72mm、67mm×67mm、62mm×62mm、57mm×57mm；（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4、配件：附敲击槌1根；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5、使用方法：演奏时，使用鼓槌击打即可发出声音；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6C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2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C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1D6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37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三角铁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A185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1、材质：锰钢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25CM；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20CM；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15CM；金属敲棒长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3、结构：由1根敲棒和3个等边三角形的三角铁组成，3个为一套，材质厚实，音质明亮，发音清脆，穿透力强，金属敲击棒的顶端带有软橡胶保护垫，更安全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4F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2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B0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3B5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碰钟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A1675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1、材质：响铜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2、规格：碰钟外直径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4.7cm，碰钟内直径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4.4cm，高度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3.6cm，壁厚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3、结构：由1根绳带连接2个碰钟组成，二个为一副，材质厚实，音质明亮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4、使用方法：手持碰撞发声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26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4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16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27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扁鼓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6B82B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1、材质：木制、水牛皮鼓面、铁架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2、规格：鼓面直径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38cm，高度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22cm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3、结构：由木制鼓圈和水牛皮鼓面组成。鼓圈与鼓面连接处用锚钉固定，更为结实。鼓圈喷油红色环保油漆，鼓的侧面两端镶有铝制挂钩，可以同时挂在鼓架上使用，鼓面上需印有品牌标识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4、使用方法：使用鼓槌敲击鼓面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B9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0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2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71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78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竖笛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E07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1、材质：ABS树脂； 六孔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2、规格：全长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32.3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，直径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2.7cm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3、结构：由安全无毒环保塑料制成的六孔竖笛一支，内附：一根清洁棒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4、调性：C调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5、产品具有竖笛说明书（含指法表），合格证，独立包装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21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D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6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308D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C1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教师用葫芦丝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8F61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1、材质：天然葫芦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2、规格：全长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42.5cm；葫芦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15cm；主音管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25cm；主音管直径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1.6cm；葫芦丝吹口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1cm；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3、调性：C调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B0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CC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D8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6CAA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37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学生用葫芦丝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1D3B1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1、材质：天然葫芦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2、规格：全长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38cm；葫芦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8cm；主音管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20cm；主音管直径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1.2cm；葫芦丝吹口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1cm；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3、调性：C调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4、产品具有合格证，三包卡，独立包装。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E0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2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3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494A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7C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大军鼓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A7E3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1、材质：PVC鼓圈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2、规格：24"×10" ，鼓面的直径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62cm，鼓高直径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27cm，鼓棒长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3、内附：鼓棒、背带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4、产品具有三包卡，合格证，使用说明书和独立包装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D8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C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7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EA1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9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小军鼓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45432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1、材质：PVC鼓圈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2、规格：14"×4" ，鼓面的直径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36.5cm，鼓高直径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11.5cm，鼓棒长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3、内附：背带、鼓棒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4、产品具有三包卡，合格证，使用说明书和独立包装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F9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7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4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754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EB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教师用笛子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20F60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1、材质：优质苦竹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2、尺寸：笛子长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48CM；笛身直径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1.9CM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 xml:space="preserve">3、外观：优质苦竹、仿牛角装饰、红色扎线、单接黄铜、激光刻诗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4、竹笛的握法：左手三指从竹笛下方穿过，左手食指、中指、无名指分别按住“笛膜孔”下方三个孔；右手三指：食指、中指、无名指分别按住“出音孔”上方三个孔即可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5、提供使用说明书，合格证，三包卡，产品应具有独立包装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D1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2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2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32E7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05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古筝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CBA68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1、规格：163cm*33cm*5.6cm（尺寸±5mm）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2、面板底板：桐木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3、琴头琴尾以及侧板：红木贴面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4、琴头琴尾工艺：刻字工艺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5、琴弦：尼龙钢丝材质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6、琴码：普通玫瑰木琴码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7、配件包含：古筝包，实木支架，指甲，胶布，琴码，扳手，琴码示意图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9B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9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7B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 w14:paraId="1BEE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CD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谱台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D78D9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1、材质：优质铁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2、规格：支架谱台面直径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465mm，高度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240mm，最大可升降到1.2-1.3米的高度，金属钢管支架中心钢管直径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3、结构：由支架谱台面和金属钢管支架组成。金属钢管支架底部有3个支撑杆可收合， 脚底为防滑塑胶材质，所有旋钮为均高级ABS材质结实耐用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4、使用方法：打开包装进行简单组装即可使用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0E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5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D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B9169AA">
      <w:pPr>
        <w:rPr>
          <w:rFonts w:hint="eastAsia"/>
          <w:color w:val="auto"/>
          <w:lang w:eastAsia="zh-CN"/>
        </w:rPr>
      </w:pPr>
    </w:p>
    <w:p w14:paraId="6E0AE537">
      <w:pPr>
        <w:pStyle w:val="2"/>
        <w:rPr>
          <w:rFonts w:hint="eastAsia"/>
          <w:color w:val="auto"/>
          <w:lang w:eastAsia="zh-CN"/>
        </w:rPr>
      </w:pPr>
    </w:p>
    <w:p w14:paraId="7BC5A70A">
      <w:pPr>
        <w:rPr>
          <w:rFonts w:hint="eastAsia"/>
          <w:color w:val="auto"/>
          <w:lang w:eastAsia="zh-CN"/>
        </w:rPr>
      </w:pPr>
    </w:p>
    <w:p w14:paraId="391A9173">
      <w:pPr>
        <w:pStyle w:val="2"/>
        <w:rPr>
          <w:rFonts w:hint="eastAsia"/>
          <w:color w:val="auto"/>
          <w:lang w:eastAsia="zh-CN"/>
        </w:rPr>
      </w:pPr>
    </w:p>
    <w:p w14:paraId="130F759F">
      <w:pPr>
        <w:rPr>
          <w:rFonts w:hint="eastAsia"/>
          <w:color w:val="auto"/>
          <w:lang w:eastAsia="zh-CN"/>
        </w:rPr>
      </w:pPr>
    </w:p>
    <w:p w14:paraId="229BC8F0">
      <w:pPr>
        <w:pStyle w:val="2"/>
        <w:rPr>
          <w:rFonts w:hint="eastAsia"/>
          <w:color w:val="auto"/>
          <w:lang w:eastAsia="zh-CN"/>
        </w:rPr>
      </w:pPr>
    </w:p>
    <w:p w14:paraId="1A2DDC71">
      <w:pPr>
        <w:rPr>
          <w:rFonts w:hint="eastAsia"/>
          <w:color w:val="auto"/>
          <w:lang w:eastAsia="zh-CN"/>
        </w:rPr>
      </w:pPr>
    </w:p>
    <w:p w14:paraId="2C40203B">
      <w:pPr>
        <w:pStyle w:val="2"/>
        <w:rPr>
          <w:rFonts w:hint="eastAsia"/>
          <w:color w:val="auto"/>
          <w:lang w:eastAsia="zh-CN"/>
        </w:rPr>
      </w:pPr>
    </w:p>
    <w:p w14:paraId="0876088E">
      <w:pPr>
        <w:rPr>
          <w:rFonts w:hint="eastAsia"/>
          <w:color w:val="auto"/>
          <w:lang w:eastAsia="zh-CN"/>
        </w:rPr>
      </w:pPr>
    </w:p>
    <w:p w14:paraId="3CB84495">
      <w:pPr>
        <w:pStyle w:val="2"/>
        <w:rPr>
          <w:rFonts w:hint="eastAsia"/>
          <w:color w:val="auto"/>
          <w:lang w:eastAsia="zh-CN"/>
        </w:rPr>
      </w:pPr>
    </w:p>
    <w:p w14:paraId="51CC9B0D">
      <w:pPr>
        <w:rPr>
          <w:rFonts w:hint="eastAsia"/>
          <w:lang w:eastAsia="zh-CN"/>
        </w:rPr>
      </w:pPr>
    </w:p>
    <w:p w14:paraId="4EF873BE">
      <w:pPr>
        <w:pStyle w:val="2"/>
        <w:rPr>
          <w:rFonts w:hint="eastAsia"/>
          <w:color w:val="auto"/>
          <w:lang w:eastAsia="zh-CN"/>
        </w:rPr>
      </w:pPr>
    </w:p>
    <w:p w14:paraId="5AE85F03">
      <w:pPr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5572"/>
        <w:gridCol w:w="816"/>
        <w:gridCol w:w="850"/>
        <w:gridCol w:w="1134"/>
      </w:tblGrid>
      <w:tr w14:paraId="756E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14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音乐凳</w:t>
            </w:r>
          </w:p>
        </w:tc>
      </w:tr>
      <w:tr w14:paraId="6B2D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13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0D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D8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D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F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82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5E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音乐凳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1735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1、钢架、铝合金包边；</w:t>
            </w:r>
          </w:p>
          <w:p w14:paraId="256B0A66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2、长宽高尺寸30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*25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*41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；（尺寸±5mm）</w:t>
            </w:r>
          </w:p>
          <w:p w14:paraId="16ED5FB5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3、分红黄蓝绿橙5色搭配，可组合拼装为音乐合唱台。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2C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4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另附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A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提供样品</w:t>
            </w:r>
          </w:p>
        </w:tc>
      </w:tr>
    </w:tbl>
    <w:p w14:paraId="17A3CFF8">
      <w:pPr>
        <w:pStyle w:val="2"/>
        <w:rPr>
          <w:rFonts w:hint="eastAsia"/>
          <w:color w:val="auto"/>
          <w:lang w:eastAsia="zh-CN"/>
        </w:rPr>
      </w:pPr>
    </w:p>
    <w:p w14:paraId="33B36F6B">
      <w:pPr>
        <w:rPr>
          <w:rFonts w:hint="eastAsia"/>
          <w:color w:val="auto"/>
          <w:lang w:eastAsia="zh-CN"/>
        </w:rPr>
      </w:pPr>
    </w:p>
    <w:p w14:paraId="6E212A7A">
      <w:pPr>
        <w:pStyle w:val="2"/>
        <w:rPr>
          <w:rFonts w:hint="eastAsia"/>
          <w:color w:val="auto"/>
          <w:lang w:eastAsia="zh-CN"/>
        </w:rPr>
      </w:pPr>
    </w:p>
    <w:p w14:paraId="6DA05032">
      <w:pPr>
        <w:rPr>
          <w:rFonts w:hint="eastAsia"/>
          <w:color w:val="auto"/>
          <w:lang w:eastAsia="zh-CN"/>
        </w:rPr>
      </w:pPr>
    </w:p>
    <w:p w14:paraId="0AA4D905">
      <w:pPr>
        <w:pStyle w:val="2"/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472"/>
        <w:gridCol w:w="853"/>
        <w:gridCol w:w="853"/>
        <w:gridCol w:w="1159"/>
      </w:tblGrid>
      <w:tr w14:paraId="6FC5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F1DF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美术器材（小学）配置清单（套）</w:t>
            </w:r>
          </w:p>
        </w:tc>
      </w:tr>
      <w:tr w14:paraId="3DB5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D6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F4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instrText xml:space="preserve"> HYPERLINK "http://www.spsp.gov.cn/page/FO/1986/KS G5737-1986.shtml"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技术要求和参数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2A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2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C1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13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美术教学用品柜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34D13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1、规格：1000mm*450mm*2000mm。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2、结构：全木结构，现代工艺，结构牢固。柜身分上下两部分，上部玻璃板材拉门，放置两层活动层板，下部板材拉门，放置一层活动层板。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3、材质：柜身材料采用18mm厚E1级双贴面三聚氰胺板；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板材所有截面均经全自动封边机封边处理，所用封边条为厚PVC封边条，热熔胶一次成型；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4、配件：采用优质五金配件，结构牢固，经久耐用。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5、性能：绿色环保、美观大方、安全实用、操作方便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FB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7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3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A8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4D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版画工具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DE4B8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胶辊3件：大号滚筒≥150mm、手柄≥130mm，中号滚筒≥102mm、手柄≥130mm，小号滚筒≥75mm、手柄≥130mm，支架金属镀铬；⑵磨托1件：磨托头直径≥45mm、磨托手柄≥90mm；⑶笔刀1件：合金手柄≥100mm；⑷笔刀刀头3件：猛钢刀头≥35mm；⑸木刻刀8件：木手柄≥100mm、刀头碳钢材质，⑹石刻刀1件：精钢材质，长度≥140mm；⑺油石1件：双面，外观尺寸不小于140mm*50mm*25mm； ⑻马莲1件：塑料材质，直径≥100mm；（9）底纹笔 木柄光滑、无毛刺、色泽均匀，刷头采用优质羊毛制成，毛质应整齐均匀，长≥180mm，毛长≥30mm，宽≥30mm；（10）电烙铁1件：外热式30W，长度≥200mm，外接电源线长度≥900mm；（11）电烙铁底座1个：外观尺寸不小于70mm*120mm；（12）素描铅笔2支；（13）油画刀3把：木质手柄，漆面处理，不锈钢刀头，长度≥160mm。2、定位包装，所有产品均有单独卡槽定位于箱子内，不得串动，便于携带、存放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6F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D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C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E3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55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绘画工具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4DF0A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技术要求：1、配置：⑴调色板1个，尺寸不小于270mmx210mmx10mm；⑵毛笔8支：大中小提斗、大中小白云、花枝俏、小依纹各1支；⑶水粉笔 1-12#各1支；⑷油画笔1-12#各1支；⑸24眼调色盒1件，尺寸不小于220x100x24mm。2、定位包装，所有产品均有单独卡槽定位于箱子内，不得串动，便于携带、存放。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2E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1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FA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5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剪纸与拼贴工具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6CB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after="181"/>
              <w:ind w:left="108" w:right="108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切纸刀1件，尺寸≥260mm*270mm，切割尺寸≥220mm，；⑵圆规1件：三用圆规套装；⑶花边剪1件：铁口花边剪，刀头总长度不小于60mm；⑷花型打孔器3件，配备不同花型；⑸笔刀1件：合金手柄长度不小于100mm，笔刀刀头3件：猛钢刀头不小于35mm；⑹直尺1把：有机塑料材质，尺寸不小于300mm；⑺美工刀一件，ABS塑料材质手柄；⑻手工订书机一件；⑼订书机钉1盒；⑽剪刀3把，品牌磨尖特细剪纸专用剪刀1把（含刀头护具），裁纸剪刀1把，龙凤剪刀1把；⑾割圆刀1件；⑿剪纸专用点胶1支；⒀切割垫板1块：尺寸A4，共13类21件。2．定位包装，所有产品卡槽定位于箱内，不得串动，便于携带、存放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29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3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7FBD9CE">
      <w:pPr>
        <w:rPr>
          <w:rFonts w:hint="eastAsia"/>
          <w:color w:val="auto"/>
          <w:lang w:eastAsia="zh-CN"/>
        </w:rPr>
      </w:pPr>
    </w:p>
    <w:p w14:paraId="26A5DC9E">
      <w:pPr>
        <w:rPr>
          <w:rFonts w:hint="eastAsia"/>
          <w:color w:val="auto"/>
          <w:lang w:eastAsia="zh-CN"/>
        </w:rPr>
      </w:pPr>
    </w:p>
    <w:p w14:paraId="3B68181B">
      <w:pPr>
        <w:pStyle w:val="2"/>
        <w:rPr>
          <w:rFonts w:hint="eastAsia"/>
          <w:color w:val="auto"/>
          <w:lang w:eastAsia="zh-CN"/>
        </w:rPr>
      </w:pPr>
    </w:p>
    <w:p w14:paraId="22174B6A">
      <w:pPr>
        <w:rPr>
          <w:rFonts w:hint="eastAsia"/>
          <w:color w:val="auto"/>
          <w:lang w:eastAsia="zh-CN"/>
        </w:rPr>
      </w:pPr>
    </w:p>
    <w:p w14:paraId="1EDC5B9E">
      <w:pPr>
        <w:pStyle w:val="2"/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735"/>
        <w:gridCol w:w="850"/>
        <w:gridCol w:w="850"/>
        <w:gridCol w:w="1134"/>
      </w:tblGrid>
      <w:tr w14:paraId="6399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3B80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美术器材（中学）配置清单（套）</w:t>
            </w:r>
          </w:p>
        </w:tc>
      </w:tr>
      <w:tr w14:paraId="0E00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F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E2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FA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B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7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76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美术教学用品柜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5A41F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1、规格：1000mm*450mm*2000mm。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2、结构：全木结构，现代工艺，结构牢固。柜身分上下两部分，上部玻璃板材拉门，放置两层活动层板，下部板材拉门，放置一层活动层板。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3、材质：柜身材料采用18mm厚E1级双贴面三聚氰胺板；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板材所有截面均经全自动封边机封边处理，所用封边条为厚PVC封边条，热熔胶一次成型；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4、配件：采用优质五金配件，结构牢固，经久耐用。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5、性能：绿色环保、美观大方、安全实用、操作方便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3B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4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BE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B2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绘图工具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6905E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绘图绘画尺1件：尺寸300mm*50mm*4mm，5mm*5mm九宫格，两边均有毫米测量刻度，边缘一边带坡度，另一边梯形高度差设计，带铁笔轨道；⑵三角板1套：≥25cm，直角三角形和等腰三角形各1支；⑶曲线板1件：≥250mm；⑷圆规1件：5件套大圆规，塑盒包装；⑸蛇形尺1件：≥300mm；⑹针管笔1支，型号0.3mm；⑺4B绘图橡皮1块，国产知名品牌，外观尺寸外观尺寸40mm*25mm*15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（尺寸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±2mm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；⑻素描速写比例尺1件；⑼绘图铅笔2支：型号2B；⑽丁字尺1件；⑾铁笔1支，≥120mm；共11类17件。2、定位工具箱1件，所有产品卡槽定位于箱内，便于携带、存放。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A6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C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A3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04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版画工具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4FFBD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胶辊3件：大号滚筒≥150mm、手柄≥130mm，中号滚筒≥102mm、手柄≥130mm，小号滚筒≥75mm、手柄≥130mm，支架金属镀铬；⑵磨托1件：磨托头直径≥45mm、磨托手柄≥90mm；⑶笔刀1件：合金手柄≥100mm；⑷笔刀刀头3件：猛钢刀头≥35mm；⑸木刻刀8件：木手柄≥100mm、刀头碳钢材质，⑹石刻刀1件：精钢材质，长度≥140mm；⑺油石1件：双面，外观尺寸不小于140mm*50mm*25mm； ⑻马莲1件：塑料材质，直径≥100mm；（9）底纹笔 木柄光滑、无毛刺、色泽均匀，刷头采用优质羊毛制成，毛质应整齐均匀，长≥180mm，毛长≥30mm，宽≥30mm；（10）电烙铁1件：外热式30W，长度≥200mm，外接电源线长度≥900mm；（11）电烙铁底座1个：外观尺寸不小于70mm*120mm；（12）素描铅笔2支；（13）油画刀3把：木质手柄，漆面处理，不锈钢刀头，长度≥160mm。2、定位包装，所有产品均有单独卡槽定位于箱子内，不得串动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8B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D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3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A5A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C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绘画工具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5054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技术要求：1、配置：⑴调色板1个，尺寸不小于270mmx210mmx10mm；⑵毛笔8支：大中小提斗、大中小白云、花枝俏、小依纹各1支；⑶水粉笔 1-12#各1支；⑷油画笔1-12#各1支；⑸24眼调色盒1件，尺寸不小于220mmx100mmx24mm。2、定位包装，所有产品均有单独卡槽定位于箱子内，不得串动，便于携带、存放。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7A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C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7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DC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F8871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胶辊1件：滚筒≥100mm、手柄≥100mm、支架金属镀铬；⑵磨托1件：磨托头直径≥50mm、磨托手柄≥100mm；⑶笔刀1件：合金手柄≥100mm；⑷笔刀刀头3件：猛钢刀头≥35mm；⑸木刻刀8件：木手柄≥100mm、刀头碳钢材质，大平口、小平口、大斜口、小斜口、大圆、小圆、大V型、小V型口各1件；⑹石刻刀1件：精钢材质，刀长≥120mm；⑺油石1件：双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，尺寸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≥70mm×50mm×20mm；⑻马莲1件：塑胶材质，直径≥100mm；共8类17件。2、定位包装，所有产品均有单独卡槽定位于箱子内，不得串动。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AE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8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8C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90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5AA26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技术要求：1、配置：⑴切纸刀1件，尺寸≥260mm*270mm，切割尺寸≥220mm，；⑵圆规1件：三用圆规套装；⑶花边剪1件：铁口花边剪，刀头总长度不小于60mm；⑷花型打孔器3件，配备不同花型；⑸笔刀1件：合金手柄长度不小于100mm，笔刀刀头3件：猛钢刀头不小于35mm；⑹直尺1把：有机塑料材质，尺寸不小于300mm；⑺美工刀一件，ABS塑料材质手柄；⑻手工订书机一件；⑼订书机钉1盒；⑽剪刀3把，品牌磨尖特细剪纸专用剪刀1把（含刀头护具），裁纸剪刀1把，龙凤剪刀1把；⑾割圆刀1件；⑿剪纸专用点胶1支；⒀切割垫板1块：尺寸A4，共13类21件。2．定位包装，所有产品卡槽定位于箱内，不得串动，便于携带、存放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DD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5F02F81">
      <w:pPr>
        <w:rPr>
          <w:rFonts w:hint="eastAsia"/>
          <w:color w:val="auto"/>
          <w:lang w:eastAsia="zh-CN"/>
        </w:rPr>
      </w:pPr>
    </w:p>
    <w:p w14:paraId="5B4AA0B8">
      <w:pPr>
        <w:pStyle w:val="2"/>
        <w:rPr>
          <w:rFonts w:hint="eastAsia"/>
          <w:color w:val="auto"/>
          <w:lang w:eastAsia="zh-CN"/>
        </w:rPr>
      </w:pPr>
    </w:p>
    <w:p w14:paraId="7DABB401">
      <w:pPr>
        <w:rPr>
          <w:rFonts w:hint="eastAsia"/>
          <w:color w:val="auto"/>
          <w:lang w:eastAsia="zh-CN"/>
        </w:rPr>
      </w:pPr>
    </w:p>
    <w:p w14:paraId="6DCE513D">
      <w:pPr>
        <w:pStyle w:val="2"/>
        <w:rPr>
          <w:rFonts w:hint="eastAsia"/>
          <w:color w:val="auto"/>
          <w:lang w:eastAsia="zh-CN"/>
        </w:rPr>
      </w:pPr>
    </w:p>
    <w:p w14:paraId="609C390B">
      <w:pPr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9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5701"/>
        <w:gridCol w:w="856"/>
        <w:gridCol w:w="856"/>
        <w:gridCol w:w="1142"/>
      </w:tblGrid>
      <w:tr w14:paraId="3683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1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体育器材（小学）配置清单（套）</w:t>
            </w:r>
          </w:p>
        </w:tc>
      </w:tr>
      <w:tr w14:paraId="2553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EEB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instrText xml:space="preserve"> HYPERLINK "http://www.baidu.com/s?wd=%E5%A3%B0%E5%85%89%E6%8A%A5%E8%AD%A6%E5%99%A8&amp;hl_tag=textlink&amp;tn=SE_hldp01350_v6v6zkg6"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97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17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instrText xml:space="preserve"> HYPERLINK "http://www.spsp.gov.cn/page/FO/1986/KS G5737-1986.shtml"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BF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5F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79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65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instrText xml:space="preserve"> HYPERLINK "http://www.baidu.com/s?wd=%E5%A3%B0%E5%85%89%E6%8A%A5%E8%AD%A6%E5%99%A8&amp;hl_tag=textlink&amp;tn=SE_hldp01350_v6v6zkg6"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体育器材架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1863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钢制，尺寸200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*60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*200cm 承重320KG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74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instrText xml:space="preserve"> HYPERLINK "http://www.spsp.gov.cn/page/FO/1986/KS G5737-1986.shtml"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8F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BE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1DC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45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FB6FC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身高：量程：90cm～210cm，分度值0.1cm，允差：±0.2cm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体重：量程：5.0kg～150kg，分度值0.1kg，允差：±0.1kg  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≤100kg）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±0.15kg 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＞100kg）</w:t>
            </w:r>
          </w:p>
          <w:p w14:paraId="6779738F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▲提供具有CMA认证的检测报告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8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E7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43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提供样品</w:t>
            </w:r>
          </w:p>
        </w:tc>
      </w:tr>
    </w:tbl>
    <w:p w14:paraId="1E8C0868">
      <w:pPr>
        <w:rPr>
          <w:rFonts w:hint="eastAsia"/>
          <w:color w:val="auto"/>
          <w:lang w:eastAsia="zh-CN"/>
        </w:rPr>
      </w:pPr>
    </w:p>
    <w:p w14:paraId="08AC22FB">
      <w:pPr>
        <w:pStyle w:val="2"/>
        <w:rPr>
          <w:rFonts w:hint="eastAsia"/>
          <w:color w:val="auto"/>
          <w:lang w:eastAsia="zh-CN"/>
        </w:rPr>
      </w:pPr>
    </w:p>
    <w:p w14:paraId="69702AF6">
      <w:pPr>
        <w:rPr>
          <w:rFonts w:hint="eastAsia"/>
          <w:color w:val="auto"/>
          <w:lang w:eastAsia="zh-CN"/>
        </w:rPr>
      </w:pPr>
    </w:p>
    <w:p w14:paraId="28EF27C0">
      <w:pPr>
        <w:pStyle w:val="2"/>
        <w:rPr>
          <w:rFonts w:hint="eastAsia"/>
          <w:color w:val="auto"/>
          <w:lang w:eastAsia="zh-CN"/>
        </w:rPr>
      </w:pPr>
    </w:p>
    <w:p w14:paraId="321FCE7B">
      <w:pPr>
        <w:rPr>
          <w:rFonts w:hint="eastAsia"/>
          <w:color w:val="auto"/>
          <w:lang w:eastAsia="zh-CN"/>
        </w:rPr>
      </w:pPr>
    </w:p>
    <w:tbl>
      <w:tblPr>
        <w:tblStyle w:val="13"/>
        <w:tblpPr w:leftFromText="180" w:rightFromText="180" w:vertAnchor="text" w:tblpXSpec="center" w:tblpY="1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780"/>
        <w:gridCol w:w="851"/>
        <w:gridCol w:w="851"/>
        <w:gridCol w:w="1135"/>
      </w:tblGrid>
      <w:tr w14:paraId="3AB6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4F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体育器材（中学）配置清单（套）</w:t>
            </w:r>
          </w:p>
        </w:tc>
      </w:tr>
      <w:tr w14:paraId="1D06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5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70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F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1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E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BD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F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体育器材架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427C6">
            <w:pPr>
              <w:keepNext w:val="0"/>
              <w:keepLines w:val="0"/>
              <w:pageBreakBefore w:val="0"/>
              <w:widowControl/>
              <w:suppressLineNumbers w:val="0"/>
              <w:spacing w:before="181"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钢制，尺寸200cm*60cm*200cm 承重320KG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0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1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32E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D7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1D73">
            <w:pPr>
              <w:keepNext w:val="0"/>
              <w:keepLines w:val="0"/>
              <w:pageBreakBefore w:val="0"/>
              <w:widowControl/>
              <w:suppressLineNumbers w:val="0"/>
              <w:spacing w:before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身高：量程：90cm～210cm，分度值0.1cm，允差：±0.2cm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体重：量程：5.0gkg～150kg，分度值0.1kg，允差：±0.1kg（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≤100kg）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±0.15kg（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体重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＞100kg）</w:t>
            </w:r>
          </w:p>
          <w:p w14:paraId="08884109">
            <w:pPr>
              <w:keepNext w:val="0"/>
              <w:keepLines w:val="0"/>
              <w:pageBreakBefore w:val="0"/>
              <w:widowControl/>
              <w:suppressLineNumbers w:val="0"/>
              <w:spacing w:after="181"/>
              <w:ind w:left="105" w:right="105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▲提供具有CMA认证的检测报告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A3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0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提供样品</w:t>
            </w:r>
          </w:p>
        </w:tc>
      </w:tr>
    </w:tbl>
    <w:p w14:paraId="01625D88">
      <w:pPr>
        <w:pStyle w:val="2"/>
        <w:rPr>
          <w:rFonts w:hint="eastAsia"/>
          <w:color w:val="auto"/>
          <w:lang w:eastAsia="zh-CN"/>
        </w:rPr>
      </w:pPr>
    </w:p>
    <w:p w14:paraId="0FA00D04">
      <w:pPr>
        <w:pStyle w:val="2"/>
        <w:rPr>
          <w:rFonts w:hint="eastAsia"/>
          <w:color w:val="auto"/>
          <w:lang w:eastAsia="zh-CN"/>
        </w:rPr>
      </w:pPr>
    </w:p>
    <w:p w14:paraId="244FC212">
      <w:pPr>
        <w:rPr>
          <w:rFonts w:hint="eastAsia"/>
          <w:lang w:eastAsia="zh-CN"/>
        </w:rPr>
      </w:pPr>
    </w:p>
    <w:p w14:paraId="1582AE9C">
      <w:pPr>
        <w:pStyle w:val="2"/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本项目提交投标文件截止时间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开标时间延期至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10:00（北京时间）”</w:t>
      </w:r>
    </w:p>
    <w:p w14:paraId="74FC3559">
      <w:pPr>
        <w:rPr>
          <w:rFonts w:hint="eastAsia"/>
          <w:color w:val="auto"/>
          <w:lang w:eastAsia="zh-CN"/>
        </w:rPr>
      </w:pPr>
    </w:p>
    <w:p w14:paraId="0ED80479"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二、其他内容不变。</w:t>
      </w:r>
    </w:p>
    <w:p w14:paraId="405B2B1B">
      <w:pPr>
        <w:pStyle w:val="2"/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中企华建友工程管理有限公司</w:t>
      </w:r>
    </w:p>
    <w:p w14:paraId="742F02B2">
      <w:pPr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2026年04月16日</w:t>
      </w:r>
    </w:p>
    <w:p w14:paraId="78A2D5A7">
      <w:pPr>
        <w:pStyle w:val="2"/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000000" w:themeColor="text1"/>
          <w:sz w:val="28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61C3"/>
    <w:rsid w:val="0667442D"/>
    <w:rsid w:val="074B2663"/>
    <w:rsid w:val="085813B6"/>
    <w:rsid w:val="0B416FFB"/>
    <w:rsid w:val="0F84395A"/>
    <w:rsid w:val="113849FC"/>
    <w:rsid w:val="179F64BE"/>
    <w:rsid w:val="1893476C"/>
    <w:rsid w:val="1D187AAC"/>
    <w:rsid w:val="1DA16F92"/>
    <w:rsid w:val="24D008C6"/>
    <w:rsid w:val="252E1F46"/>
    <w:rsid w:val="258033CD"/>
    <w:rsid w:val="25901334"/>
    <w:rsid w:val="284035F2"/>
    <w:rsid w:val="29B72D20"/>
    <w:rsid w:val="2E0777D8"/>
    <w:rsid w:val="311A0E00"/>
    <w:rsid w:val="3260395B"/>
    <w:rsid w:val="3A5162F8"/>
    <w:rsid w:val="3ABA4174"/>
    <w:rsid w:val="3EC84DC7"/>
    <w:rsid w:val="40F85AF2"/>
    <w:rsid w:val="477F02B2"/>
    <w:rsid w:val="4C4C3002"/>
    <w:rsid w:val="534327B1"/>
    <w:rsid w:val="5CEA79A4"/>
    <w:rsid w:val="5E2C0A11"/>
    <w:rsid w:val="63E31B72"/>
    <w:rsid w:val="6BDA4C2C"/>
    <w:rsid w:val="6D901140"/>
    <w:rsid w:val="6DC302F2"/>
    <w:rsid w:val="734B7734"/>
    <w:rsid w:val="74D40A2B"/>
    <w:rsid w:val="775F717F"/>
    <w:rsid w:val="77AF64E3"/>
    <w:rsid w:val="7D310C99"/>
    <w:rsid w:val="7E6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99"/>
    <w:pPr>
      <w:ind w:firstLine="420"/>
    </w:pPr>
  </w:style>
  <w:style w:type="paragraph" w:customStyle="1" w:styleId="3">
    <w:name w:val="正文1"/>
    <w:basedOn w:val="4"/>
    <w:next w:val="12"/>
    <w:qFormat/>
    <w:uiPriority w:val="0"/>
    <w:rPr>
      <w:rFonts w:ascii="Calibri" w:hAnsi="Calibri"/>
    </w:rPr>
  </w:style>
  <w:style w:type="paragraph" w:customStyle="1" w:styleId="4">
    <w:name w:val="正文11"/>
    <w:next w:val="5"/>
    <w:link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widowControl/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6">
    <w:name w:val="正文12"/>
    <w:next w:val="7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1">
    <w:name w:val="段"/>
    <w:basedOn w:val="3"/>
    <w:next w:val="1"/>
    <w:qFormat/>
    <w:uiPriority w:val="0"/>
    <w:pPr>
      <w:widowControl/>
      <w:ind w:firstLine="200"/>
    </w:pPr>
    <w:rPr>
      <w:sz w:val="20"/>
    </w:rPr>
  </w:style>
  <w:style w:type="paragraph" w:customStyle="1" w:styleId="12">
    <w:name w:val="正文文本1"/>
    <w:basedOn w:val="3"/>
    <w:next w:val="3"/>
    <w:qFormat/>
    <w:uiPriority w:val="0"/>
    <w:pPr>
      <w:spacing w:after="120"/>
    </w:pPr>
    <w:rPr>
      <w:lang w:eastAsia="en-US"/>
    </w:rPr>
  </w:style>
  <w:style w:type="character" w:styleId="15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NormalCharacter1"/>
    <w:link w:val="4"/>
    <w:semiHidden/>
    <w:qFormat/>
    <w:uiPriority w:val="0"/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12740</Words>
  <Characters>14804</Characters>
  <Lines>0</Lines>
  <Paragraphs>0</Paragraphs>
  <TotalTime>8</TotalTime>
  <ScaleCrop>false</ScaleCrop>
  <LinksUpToDate>false</LinksUpToDate>
  <CharactersWithSpaces>15190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2026-04-07T04:15:00Z</dcterms:created>
  <dc:creator>Administrator</dc:creator>
  <cp:lastModifiedBy>木木</cp:lastModifiedBy>
  <dcterms:modified xsi:type="dcterms:W3CDTF">2026-04-16T02:39:39Z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eyJoZGlkIjoiNTM0MTEyYzA0Y2ExY2M2ZjYxYjBiOTFlZmY1ZjhhODYiLCJ1c2VySWQiOiIxOTYzMjg3OTEifQ==</vt:lpwstr>
  </property>
  <property fmtid="{D5CDD505-2E9C-101B-9397-08002B2CF9AE}" pid="4" name="ICV">
    <vt:lpwstr>6B3AECC81B60461E91911672C33D63D4_12</vt:lpwstr>
  </property>
</Properties>
</file>